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B6" w:rsidRDefault="003B4EB6" w:rsidP="00877CBF">
      <w:pPr>
        <w:pBdr>
          <w:bottom w:val="single" w:sz="18" w:space="1" w:color="1F3864" w:themeColor="accent5" w:themeShade="80"/>
        </w:pBdr>
        <w:rPr>
          <w:rFonts w:ascii="GHEA Grapalat" w:hAnsi="GHEA Grapalat"/>
          <w:b/>
          <w:sz w:val="28"/>
          <w:lang w:val="hy-AM" w:eastAsia="ru-RU"/>
        </w:rPr>
      </w:pPr>
      <w:r>
        <w:rPr>
          <w:rFonts w:ascii="GHEA Grapalat" w:hAnsi="GHEA Grapalat"/>
          <w:b/>
          <w:sz w:val="28"/>
          <w:lang w:val="hy-AM" w:eastAsia="ru-RU"/>
        </w:rPr>
        <w:t>Նախագծում փ</w:t>
      </w:r>
      <w:r w:rsidRPr="003B4EB6">
        <w:rPr>
          <w:rFonts w:ascii="GHEA Grapalat" w:hAnsi="GHEA Grapalat"/>
          <w:b/>
          <w:sz w:val="28"/>
          <w:lang w:val="hy-AM" w:eastAsia="ru-RU"/>
        </w:rPr>
        <w:t xml:space="preserve">ոփոխություններ կատարելու </w:t>
      </w:r>
      <w:r>
        <w:rPr>
          <w:rFonts w:ascii="GHEA Grapalat" w:hAnsi="GHEA Grapalat"/>
          <w:b/>
          <w:sz w:val="28"/>
          <w:lang w:val="hy-AM" w:eastAsia="ru-RU"/>
        </w:rPr>
        <w:t>առաջարկ</w:t>
      </w:r>
      <w:r w:rsidRPr="003B4EB6">
        <w:rPr>
          <w:rFonts w:ascii="GHEA Grapalat" w:hAnsi="GHEA Grapalat"/>
          <w:b/>
          <w:sz w:val="28"/>
          <w:lang w:val="hy-AM" w:eastAsia="ru-RU"/>
        </w:rPr>
        <w:t xml:space="preserve"> </w:t>
      </w:r>
    </w:p>
    <w:p w:rsidR="00877CBF" w:rsidRPr="003B4EB6" w:rsidRDefault="003B4EB6" w:rsidP="00877CBF">
      <w:pPr>
        <w:pBdr>
          <w:bottom w:val="single" w:sz="18" w:space="1" w:color="1F3864" w:themeColor="accent5" w:themeShade="80"/>
        </w:pBdr>
        <w:rPr>
          <w:rFonts w:ascii="GHEA Grapalat" w:hAnsi="GHEA Grapalat"/>
          <w:b/>
          <w:i/>
          <w:sz w:val="26"/>
          <w:lang w:val="hy-AM" w:eastAsia="ru-RU"/>
        </w:rPr>
      </w:pPr>
      <w:r w:rsidRPr="003B4EB6">
        <w:rPr>
          <w:rFonts w:ascii="GHEA Grapalat" w:hAnsi="GHEA Grapalat"/>
          <w:b/>
          <w:i/>
          <w:sz w:val="26"/>
          <w:lang w:val="hy-AM" w:eastAsia="ru-RU"/>
        </w:rPr>
        <w:t>Ձևանմուշի հետ աշխատելու ուղեցույց</w:t>
      </w:r>
    </w:p>
    <w:p w:rsidR="003B4EB6" w:rsidRDefault="003B4EB6" w:rsidP="003B4EB6">
      <w:pPr>
        <w:pStyle w:val="Heading2"/>
        <w:rPr>
          <w:rFonts w:ascii="GHEA Grapalat" w:eastAsia="Sylfaen" w:hAnsi="GHEA Grapalat" w:cs="Sylfaen"/>
          <w:color w:val="000033"/>
          <w:sz w:val="22"/>
          <w:szCs w:val="22"/>
          <w:lang w:val="hy-AM"/>
        </w:rPr>
      </w:pPr>
    </w:p>
    <w:p w:rsidR="003B4EB6" w:rsidRPr="00E93E4A" w:rsidRDefault="003B4EB6" w:rsidP="003B4EB6">
      <w:pPr>
        <w:pStyle w:val="Heading2"/>
        <w:spacing w:line="360" w:lineRule="auto"/>
        <w:rPr>
          <w:rFonts w:ascii="MS Mincho" w:eastAsia="MS Mincho" w:hAnsi="MS Mincho" w:cs="MS Mincho"/>
          <w:sz w:val="22"/>
          <w:szCs w:val="22"/>
          <w:lang w:val="hy-AM"/>
        </w:rPr>
      </w:pPr>
      <w:r w:rsidRPr="003B4EB6">
        <w:rPr>
          <w:rFonts w:ascii="GHEA Grapalat" w:eastAsia="Sylfaen" w:hAnsi="GHEA Grapalat" w:cs="Sylfaen"/>
          <w:color w:val="000033"/>
          <w:sz w:val="22"/>
          <w:szCs w:val="22"/>
          <w:lang w:val="hy-AM"/>
        </w:rPr>
        <w:t xml:space="preserve">Նախագծում փոփոխություն կատարելու </w:t>
      </w:r>
      <w:r w:rsidR="0090621D">
        <w:rPr>
          <w:rFonts w:ascii="GHEA Grapalat" w:eastAsia="Sylfaen" w:hAnsi="GHEA Grapalat" w:cs="Sylfaen"/>
          <w:color w:val="000033"/>
          <w:sz w:val="22"/>
          <w:szCs w:val="22"/>
          <w:lang w:val="hy-AM"/>
        </w:rPr>
        <w:t>առաջարկի</w:t>
      </w:r>
      <w:r w:rsidRPr="003B4EB6">
        <w:rPr>
          <w:rFonts w:ascii="GHEA Grapalat" w:eastAsia="Sylfaen" w:hAnsi="GHEA Grapalat" w:cs="Sylfaen"/>
          <w:color w:val="000033"/>
          <w:sz w:val="22"/>
          <w:szCs w:val="22"/>
          <w:lang w:val="hy-AM"/>
        </w:rPr>
        <w:t xml:space="preserve"> նպատակը</w:t>
      </w:r>
      <w:r w:rsidR="00E93E4A">
        <w:rPr>
          <w:rFonts w:ascii="MS Mincho" w:eastAsia="MS Mincho" w:hAnsi="MS Mincho" w:cs="MS Mincho"/>
          <w:color w:val="000033"/>
          <w:sz w:val="22"/>
          <w:szCs w:val="22"/>
          <w:lang w:val="hy-AM"/>
        </w:rPr>
        <w:t>․</w:t>
      </w:r>
    </w:p>
    <w:p w:rsidR="003B4EB6" w:rsidRPr="003B4EB6" w:rsidRDefault="003B4EB6" w:rsidP="003B4EB6">
      <w:pPr>
        <w:pStyle w:val="ListParagraph"/>
        <w:numPr>
          <w:ilvl w:val="0"/>
          <w:numId w:val="11"/>
        </w:numPr>
        <w:spacing w:after="0" w:line="360" w:lineRule="auto"/>
        <w:rPr>
          <w:rFonts w:ascii="GHEA Grapalat" w:hAnsi="GHEA Grapalat"/>
          <w:lang w:val="hy-AM"/>
        </w:rPr>
      </w:pPr>
      <w:r w:rsidRPr="003B4EB6">
        <w:rPr>
          <w:rFonts w:ascii="GHEA Grapalat" w:eastAsia="Sylfaen" w:hAnsi="GHEA Grapalat" w:cs="Sylfaen"/>
          <w:color w:val="000033"/>
          <w:lang w:val="hy-AM"/>
        </w:rPr>
        <w:t xml:space="preserve">Փոփոխության </w:t>
      </w:r>
      <w:r w:rsidR="00E93E4A">
        <w:rPr>
          <w:rFonts w:ascii="GHEA Grapalat" w:eastAsia="Sylfaen" w:hAnsi="GHEA Grapalat" w:cs="Sylfaen"/>
          <w:color w:val="000033"/>
          <w:lang w:val="hy-AM"/>
        </w:rPr>
        <w:t>առաջարկը</w:t>
      </w:r>
      <w:r w:rsidRPr="003B4EB6">
        <w:rPr>
          <w:rFonts w:ascii="GHEA Grapalat" w:eastAsia="Sylfaen" w:hAnsi="GHEA Grapalat" w:cs="Sylfaen"/>
          <w:color w:val="000033"/>
          <w:lang w:val="hy-AM"/>
        </w:rPr>
        <w:t xml:space="preserve"> ձևավորվում է նախագծի </w:t>
      </w:r>
      <w:r w:rsidR="005825E4">
        <w:rPr>
          <w:rFonts w:ascii="GHEA Grapalat" w:eastAsia="Sylfaen" w:hAnsi="GHEA Grapalat" w:cs="Sylfaen"/>
          <w:color w:val="000033"/>
          <w:lang w:val="hy-AM"/>
        </w:rPr>
        <w:t xml:space="preserve">իրականացման </w:t>
      </w:r>
      <w:r w:rsidR="00E93E4A">
        <w:rPr>
          <w:rFonts w:ascii="GHEA Grapalat" w:eastAsia="Sylfaen" w:hAnsi="GHEA Grapalat" w:cs="Sylfaen"/>
          <w:color w:val="000033"/>
          <w:lang w:val="hy-AM"/>
        </w:rPr>
        <w:t>սահմանափակումներից հնարավոր</w:t>
      </w:r>
      <w:r w:rsidR="005825E4">
        <w:rPr>
          <w:rFonts w:ascii="GHEA Grapalat" w:eastAsia="Sylfaen" w:hAnsi="GHEA Grapalat" w:cs="Sylfaen"/>
          <w:color w:val="000033"/>
          <w:lang w:val="hy-AM"/>
        </w:rPr>
        <w:t xml:space="preserve"> </w:t>
      </w:r>
      <w:r w:rsidR="00E93E4A">
        <w:rPr>
          <w:rFonts w:ascii="GHEA Grapalat" w:eastAsia="Sylfaen" w:hAnsi="GHEA Grapalat" w:cs="Sylfaen"/>
          <w:color w:val="000033"/>
          <w:lang w:val="hy-AM"/>
        </w:rPr>
        <w:t xml:space="preserve">շեղումներից </w:t>
      </w:r>
      <w:r w:rsidRPr="003B4EB6">
        <w:rPr>
          <w:rFonts w:ascii="GHEA Grapalat" w:eastAsia="Sylfaen" w:hAnsi="GHEA Grapalat" w:cs="Sylfaen"/>
          <w:color w:val="000033"/>
          <w:lang w:val="hy-AM"/>
        </w:rPr>
        <w:t xml:space="preserve">խուսափելու </w:t>
      </w:r>
      <w:r w:rsidRPr="003B4EB6">
        <w:rPr>
          <w:rFonts w:ascii="GHEA Grapalat" w:eastAsia="Arial" w:hAnsi="GHEA Grapalat" w:cs="Arial"/>
          <w:color w:val="000033"/>
          <w:lang w:val="hy-AM"/>
        </w:rPr>
        <w:t>(</w:t>
      </w:r>
      <w:r w:rsidR="005825E4">
        <w:rPr>
          <w:rFonts w:ascii="GHEA Grapalat" w:eastAsia="Arial" w:hAnsi="GHEA Grapalat" w:cs="Arial"/>
          <w:color w:val="000033"/>
          <w:lang w:val="hy-AM"/>
        </w:rPr>
        <w:t xml:space="preserve">իհարկե հաշվի առնելով նախագծի </w:t>
      </w:r>
      <w:r w:rsidRPr="003B4EB6">
        <w:rPr>
          <w:rFonts w:ascii="GHEA Grapalat" w:eastAsia="Sylfaen" w:hAnsi="GHEA Grapalat" w:cs="Sylfaen"/>
          <w:color w:val="000033"/>
          <w:lang w:val="hy-AM"/>
        </w:rPr>
        <w:t>բովանդակությունը,</w:t>
      </w:r>
      <w:r w:rsidRPr="003B4EB6">
        <w:rPr>
          <w:rFonts w:ascii="GHEA Grapalat" w:eastAsia="Sylfaen" w:hAnsi="GHEA Grapalat" w:cs="Sylfaen"/>
          <w:color w:val="000033"/>
          <w:lang w:val="hy-AM"/>
        </w:rPr>
        <w:t xml:space="preserve"> </w:t>
      </w:r>
      <w:r w:rsidRPr="003B4EB6">
        <w:rPr>
          <w:rFonts w:ascii="GHEA Grapalat" w:eastAsia="Sylfaen" w:hAnsi="GHEA Grapalat" w:cs="Sylfaen"/>
          <w:color w:val="000033"/>
          <w:lang w:val="hy-AM"/>
        </w:rPr>
        <w:t>ժամկետները,</w:t>
      </w:r>
      <w:r w:rsidRPr="003B4EB6">
        <w:rPr>
          <w:rFonts w:ascii="GHEA Grapalat" w:eastAsia="Sylfaen" w:hAnsi="GHEA Grapalat" w:cs="Sylfaen"/>
          <w:color w:val="000033"/>
          <w:lang w:val="hy-AM"/>
        </w:rPr>
        <w:t xml:space="preserve"> </w:t>
      </w:r>
      <w:r w:rsidRPr="003B4EB6">
        <w:rPr>
          <w:rFonts w:ascii="GHEA Grapalat" w:eastAsia="Sylfaen" w:hAnsi="GHEA Grapalat" w:cs="Sylfaen"/>
          <w:color w:val="000033"/>
          <w:lang w:val="hy-AM"/>
        </w:rPr>
        <w:t>բյուջեն,</w:t>
      </w:r>
      <w:r w:rsidRPr="003B4EB6">
        <w:rPr>
          <w:rFonts w:ascii="GHEA Grapalat" w:eastAsia="Sylfaen" w:hAnsi="GHEA Grapalat" w:cs="Sylfaen"/>
          <w:color w:val="000033"/>
          <w:lang w:val="hy-AM"/>
        </w:rPr>
        <w:t xml:space="preserve"> </w:t>
      </w:r>
      <w:r w:rsidRPr="003B4EB6">
        <w:rPr>
          <w:rFonts w:ascii="GHEA Grapalat" w:eastAsia="Sylfaen" w:hAnsi="GHEA Grapalat" w:cs="Sylfaen"/>
          <w:color w:val="000033"/>
          <w:lang w:val="hy-AM"/>
        </w:rPr>
        <w:t>որակը</w:t>
      </w:r>
      <w:r w:rsidRPr="003B4EB6">
        <w:rPr>
          <w:rFonts w:ascii="GHEA Grapalat" w:eastAsia="Arial" w:hAnsi="GHEA Grapalat" w:cs="Arial"/>
          <w:color w:val="000033"/>
          <w:lang w:val="hy-AM"/>
        </w:rPr>
        <w:t xml:space="preserve">) </w:t>
      </w:r>
      <w:r w:rsidRPr="003B4EB6">
        <w:rPr>
          <w:rFonts w:ascii="GHEA Grapalat" w:eastAsia="Sylfaen" w:hAnsi="GHEA Grapalat" w:cs="Sylfaen"/>
          <w:color w:val="000033"/>
          <w:lang w:val="hy-AM"/>
        </w:rPr>
        <w:t>և ռիսկերը կառավարելու նպատակով</w:t>
      </w:r>
      <w:r w:rsidR="005825E4">
        <w:rPr>
          <w:rFonts w:ascii="GHEA Grapalat" w:eastAsia="Arial" w:hAnsi="GHEA Grapalat" w:cs="Arial"/>
          <w:color w:val="000033"/>
          <w:lang w:val="hy-AM"/>
        </w:rPr>
        <w:t>։</w:t>
      </w:r>
    </w:p>
    <w:p w:rsidR="003B4EB6" w:rsidRPr="003B4EB6" w:rsidRDefault="003B4EB6" w:rsidP="003B4EB6">
      <w:pPr>
        <w:pStyle w:val="ListParagraph"/>
        <w:numPr>
          <w:ilvl w:val="0"/>
          <w:numId w:val="11"/>
        </w:numPr>
        <w:spacing w:after="0" w:line="360" w:lineRule="auto"/>
        <w:rPr>
          <w:rFonts w:ascii="GHEA Grapalat" w:hAnsi="GHEA Grapalat"/>
          <w:lang w:val="hy-AM"/>
        </w:rPr>
      </w:pPr>
      <w:r w:rsidRPr="003B4EB6">
        <w:rPr>
          <w:rFonts w:ascii="GHEA Grapalat" w:eastAsia="Sylfaen" w:hAnsi="GHEA Grapalat" w:cs="Sylfaen"/>
          <w:color w:val="000033"/>
          <w:lang w:val="hy-AM"/>
        </w:rPr>
        <w:t>Փոփոխությունները պետք է լինեն հաստատված,</w:t>
      </w:r>
      <w:r w:rsidRPr="003B4EB6">
        <w:rPr>
          <w:rFonts w:ascii="GHEA Grapalat" w:eastAsia="Sylfaen" w:hAnsi="GHEA Grapalat" w:cs="Sylfaen"/>
          <w:color w:val="000033"/>
          <w:lang w:val="hy-AM"/>
        </w:rPr>
        <w:t xml:space="preserve"> </w:t>
      </w:r>
      <w:r w:rsidRPr="003B4EB6">
        <w:rPr>
          <w:rFonts w:ascii="GHEA Grapalat" w:eastAsia="Sylfaen" w:hAnsi="GHEA Grapalat" w:cs="Sylfaen"/>
          <w:color w:val="000033"/>
          <w:lang w:val="hy-AM"/>
        </w:rPr>
        <w:t>համաձայնեցված,</w:t>
      </w:r>
      <w:r w:rsidRPr="003B4EB6">
        <w:rPr>
          <w:rFonts w:ascii="GHEA Grapalat" w:eastAsia="Sylfaen" w:hAnsi="GHEA Grapalat" w:cs="Sylfaen"/>
          <w:color w:val="000033"/>
          <w:lang w:val="hy-AM"/>
        </w:rPr>
        <w:t xml:space="preserve"> </w:t>
      </w:r>
      <w:r w:rsidRPr="003B4EB6">
        <w:rPr>
          <w:rFonts w:ascii="GHEA Grapalat" w:eastAsia="Sylfaen" w:hAnsi="GHEA Grapalat" w:cs="Sylfaen"/>
          <w:color w:val="000033"/>
          <w:lang w:val="hy-AM"/>
        </w:rPr>
        <w:t>վավերացված և ընդունված` սահմանված կարգով</w:t>
      </w:r>
    </w:p>
    <w:p w:rsidR="003B4EB6" w:rsidRPr="003B4EB6" w:rsidRDefault="005825E4" w:rsidP="003B4EB6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eastAsia="Sylfaen" w:hAnsi="GHEA Grapalat" w:cs="Sylfaen"/>
          <w:color w:val="000033"/>
          <w:lang w:val="hy-AM"/>
        </w:rPr>
        <w:t>Նախագծում փ</w:t>
      </w:r>
      <w:r w:rsidR="003B4EB6" w:rsidRPr="003B4EB6">
        <w:rPr>
          <w:rFonts w:ascii="GHEA Grapalat" w:eastAsia="Sylfaen" w:hAnsi="GHEA Grapalat" w:cs="Sylfaen"/>
          <w:color w:val="000033"/>
          <w:lang w:val="hy-AM"/>
        </w:rPr>
        <w:t xml:space="preserve">ոփոխություններ կատարելու </w:t>
      </w:r>
      <w:r>
        <w:rPr>
          <w:rFonts w:ascii="GHEA Grapalat" w:eastAsia="Sylfaen" w:hAnsi="GHEA Grapalat" w:cs="Sylfaen"/>
          <w:color w:val="000033"/>
          <w:lang w:val="hy-AM"/>
        </w:rPr>
        <w:t>առաջարկը</w:t>
      </w:r>
      <w:r w:rsidR="003B4EB6" w:rsidRPr="003B4EB6">
        <w:rPr>
          <w:rFonts w:ascii="GHEA Grapalat" w:eastAsia="Sylfaen" w:hAnsi="GHEA Grapalat" w:cs="Sylfaen"/>
          <w:color w:val="000033"/>
          <w:lang w:val="hy-AM"/>
        </w:rPr>
        <w:t xml:space="preserve"> ներառում է հետևյալ բաժինները.</w:t>
      </w:r>
    </w:p>
    <w:tbl>
      <w:tblPr>
        <w:tblStyle w:val="GridTable1Light-Accent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7"/>
        <w:gridCol w:w="4203"/>
        <w:gridCol w:w="4536"/>
      </w:tblGrid>
      <w:tr w:rsidR="003B4EB6" w:rsidRPr="00E93E4A" w:rsidTr="003B4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E93E4A" w:rsidRDefault="003B4EB6" w:rsidP="005825E4">
            <w:pPr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Arial" w:hAnsi="GHEA Grapalat" w:cs="Arial"/>
                <w:color w:val="000033"/>
                <w:sz w:val="22"/>
                <w:szCs w:val="22"/>
                <w:lang w:val="hy-AM"/>
              </w:rPr>
              <w:t>№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Փաստաթղթի բաժինը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Բաժնի բովանդակության վերաբերյալ պահանջները</w:t>
            </w:r>
          </w:p>
        </w:tc>
      </w:tr>
      <w:tr w:rsidR="005825E4" w:rsidRPr="00E93E4A" w:rsidTr="00D22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825E4" w:rsidRPr="00E93E4A" w:rsidRDefault="005825E4" w:rsidP="005825E4">
            <w:pPr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Arial" w:hAnsi="GHEA Grapalat" w:cs="Arial"/>
                <w:color w:val="000033"/>
                <w:sz w:val="22"/>
                <w:szCs w:val="22"/>
                <w:lang w:val="hy-AM"/>
              </w:rPr>
              <w:t>1.</w:t>
            </w:r>
          </w:p>
        </w:tc>
        <w:tc>
          <w:tcPr>
            <w:tcW w:w="8739" w:type="dxa"/>
            <w:gridSpan w:val="2"/>
          </w:tcPr>
          <w:p w:rsidR="005825E4" w:rsidRPr="00E93E4A" w:rsidRDefault="005825E4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b/>
                <w:bCs/>
                <w:color w:val="000033"/>
                <w:sz w:val="22"/>
                <w:szCs w:val="22"/>
                <w:lang w:val="hy-AM"/>
              </w:rPr>
              <w:t>Ընդհանուր տեղեկություն նախագծի վերաբերյալ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1.1.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Նախագծի համարը №</w:t>
            </w:r>
            <w:r w:rsidRPr="00E93E4A">
              <w:rPr>
                <w:rFonts w:ascii="GHEA Grapalat" w:eastAsia="Arial" w:hAnsi="GHEA Grapalat" w:cs="Arial"/>
                <w:color w:val="000033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նախագծի հերթական համարը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1.2.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Նախագծի կոդը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նախագծի կոդը` համաձայն կոդավորման համակարգի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1.3.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Նախագծի անվանումը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 xml:space="preserve">Նշվում է նախագծի անվանումը` համաձայն նախագծի կանոնադրության 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1.4.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Իրագործող ստորաբաժանում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այն ստորաբաժանումը, որը իրագործում է փոփոխության հարցումը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 xml:space="preserve"> </w:t>
            </w: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նախագծում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1.5.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Նախագծի տեսակը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 xml:space="preserve">Նշվում է նախագծի 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>(</w:t>
            </w: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ռազմավարական</w:t>
            </w:r>
            <w:r w:rsidR="005825E4"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 xml:space="preserve"> </w:t>
            </w: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/</w:t>
            </w:r>
            <w:r w:rsidR="005825E4"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 xml:space="preserve"> </w:t>
            </w: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տակտիկական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>)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1.6.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Առաջնություն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նախագծի առաջնությունը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1.7.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Նախագծի ղեկավար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նախագծի ղեկավարի անուն, ազգանուն, հայրանունը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1.8.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Նախագիծը սկսելու տարեթիվը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պլանավորված տարեթիվը` նախագիծը սկսելու համար, համաձայն նախագծի կանոնադրությանը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lastRenderedPageBreak/>
              <w:t>1.9.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Նախագիծն ավարտելու տարեթիվը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նախագիծն ավարտելու պլանավորված ժամկետը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E93E4A" w:rsidRDefault="003B4EB6" w:rsidP="005825E4">
            <w:pPr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Arial" w:hAnsi="GHEA Grapalat" w:cs="Arial"/>
                <w:color w:val="000033"/>
                <w:sz w:val="22"/>
                <w:szCs w:val="22"/>
                <w:lang w:val="hy-AM"/>
              </w:rPr>
              <w:t>2.</w:t>
            </w:r>
          </w:p>
        </w:tc>
        <w:tc>
          <w:tcPr>
            <w:tcW w:w="8739" w:type="dxa"/>
            <w:gridSpan w:val="2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b/>
                <w:bCs/>
                <w:color w:val="000033"/>
                <w:sz w:val="22"/>
                <w:szCs w:val="22"/>
                <w:lang w:val="hy-AM"/>
              </w:rPr>
              <w:t>Տեղեկություն փոփոխությունների հարցման վերաբերյալ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2.1.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Հարցման հեղինակը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հարցման հեղինակը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 xml:space="preserve"> (</w:t>
            </w: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Ա.Ա.Հ., պաշտոնը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>)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2.2.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Հարցման տարեթիվը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 xml:space="preserve">Նշվում է հարցումը </w:t>
            </w:r>
            <w:proofErr w:type="spellStart"/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ձևակերպելու</w:t>
            </w:r>
            <w:proofErr w:type="spellEnd"/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 xml:space="preserve"> տարեթիվը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2.3.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Հարցման առաջնությունը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հարցման առաջնությունը` բարձր/միջին/ցածր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2.4.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Որոշումը կայացնելու պահանջվող տարեթիվը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պահանջվող տարեթիվը` որոշում կայացնելու համար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E93E4A" w:rsidRDefault="003B4EB6" w:rsidP="005825E4">
            <w:pPr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Arial" w:hAnsi="GHEA Grapalat" w:cs="Arial"/>
                <w:color w:val="000033"/>
                <w:sz w:val="22"/>
                <w:szCs w:val="22"/>
                <w:lang w:val="hy-AM"/>
              </w:rPr>
              <w:t>3.</w:t>
            </w:r>
          </w:p>
        </w:tc>
        <w:tc>
          <w:tcPr>
            <w:tcW w:w="8739" w:type="dxa"/>
            <w:gridSpan w:val="2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b/>
                <w:bCs/>
                <w:color w:val="000033"/>
                <w:sz w:val="22"/>
                <w:szCs w:val="22"/>
                <w:lang w:val="hy-AM"/>
              </w:rPr>
              <w:t>Փոփոխվող փաստաթղթի անվանումը</w:t>
            </w:r>
            <w:r w:rsidRPr="00E93E4A">
              <w:rPr>
                <w:rFonts w:ascii="GHEA Grapalat" w:eastAsia="Arial" w:hAnsi="GHEA Grapalat" w:cs="Arial"/>
                <w:b/>
                <w:bCs/>
                <w:color w:val="000033"/>
                <w:sz w:val="22"/>
                <w:szCs w:val="22"/>
                <w:lang w:val="hy-AM"/>
              </w:rPr>
              <w:t xml:space="preserve">  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3.1.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Փաստաթղթի անվանումը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այն փաստաթղթի անվանումը, որի փոփոխության վրա է ազդեցություն թողնում տվյալ հարցումը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3.2.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 xml:space="preserve">Վավերացման ժամկետը և նախորդ տարբերակի </w:t>
            </w:r>
            <w:proofErr w:type="spellStart"/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համաը</w:t>
            </w:r>
            <w:proofErr w:type="spellEnd"/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փաստաթղթի հաստատման նախորդ ժամկետը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E93E4A" w:rsidRDefault="003B4EB6" w:rsidP="005825E4">
            <w:pPr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Arial" w:hAnsi="GHEA Grapalat" w:cs="Arial"/>
                <w:color w:val="000033"/>
                <w:sz w:val="22"/>
                <w:szCs w:val="22"/>
                <w:lang w:val="hy-AM"/>
              </w:rPr>
              <w:t>4.</w:t>
            </w:r>
          </w:p>
        </w:tc>
        <w:tc>
          <w:tcPr>
            <w:tcW w:w="8739" w:type="dxa"/>
            <w:gridSpan w:val="2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b/>
                <w:bCs/>
                <w:color w:val="000033"/>
                <w:sz w:val="22"/>
                <w:szCs w:val="22"/>
                <w:lang w:val="hy-AM"/>
              </w:rPr>
              <w:t>Նախագծի փոփոխվող ցուցանիշները</w:t>
            </w:r>
            <w:r w:rsidRPr="00E93E4A">
              <w:rPr>
                <w:rFonts w:ascii="GHEA Grapalat" w:eastAsia="Arial" w:hAnsi="GHEA Grapalat" w:cs="Arial"/>
                <w:b/>
                <w:bCs/>
                <w:color w:val="000033"/>
                <w:sz w:val="22"/>
                <w:szCs w:val="22"/>
                <w:lang w:val="hy-AM"/>
              </w:rPr>
              <w:t xml:space="preserve"> (</w:t>
            </w:r>
            <w:r w:rsidRPr="00E93E4A">
              <w:rPr>
                <w:rFonts w:ascii="GHEA Grapalat" w:eastAsia="Sylfaen" w:hAnsi="GHEA Grapalat" w:cs="Sylfaen"/>
                <w:b/>
                <w:bCs/>
                <w:color w:val="000033"/>
                <w:sz w:val="22"/>
                <w:szCs w:val="22"/>
                <w:lang w:val="hy-AM"/>
              </w:rPr>
              <w:t>ժամկետները, բովանդակությունը, բյուջեն, որակը</w:t>
            </w:r>
            <w:r w:rsidRPr="00E93E4A">
              <w:rPr>
                <w:rFonts w:ascii="GHEA Grapalat" w:eastAsia="Arial" w:hAnsi="GHEA Grapalat" w:cs="Arial"/>
                <w:b/>
                <w:bCs/>
                <w:color w:val="000033"/>
                <w:sz w:val="22"/>
                <w:szCs w:val="22"/>
                <w:lang w:val="hy-AM"/>
              </w:rPr>
              <w:t xml:space="preserve">) 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bookmarkStart w:id="0" w:name="_GoBack" w:colFirst="0" w:colLast="0"/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4.1.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Ցուցանիշի անվանումը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են այն ցուցանիշները, որոնք առաջարկվում է փոփոխել</w:t>
            </w:r>
            <w:r w:rsidRPr="00E93E4A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 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>(</w:t>
            </w: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ժամկետները, աշխատանքները, ֆինանսական ցուցանիշները, որակական ցուցանիշները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>)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4.2.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Հաստատված ցուցանիշներ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են վավերացված ցուցանիշները / դրանց նշանակությունը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4.3.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Առաջարկվող ցուցանիշները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են առաջարկվող ցուցանիշները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4.4.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Առաջարկվող փոփոխության նկարագրությունը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Նկարագրվում է առաջարկվող փոփոխությունը և համառոտ ներկայացվում պատճառը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lastRenderedPageBreak/>
              <w:t>4.5.</w:t>
            </w:r>
          </w:p>
        </w:tc>
        <w:tc>
          <w:tcPr>
            <w:tcW w:w="4203" w:type="dxa"/>
            <w:vMerge w:val="restart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 xml:space="preserve">Փոփոխության ազդեցությունը նախագծի վրա` այն ընդունելու կամ մերժելու </w:t>
            </w:r>
            <w:proofErr w:type="spellStart"/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հետևանքով</w:t>
            </w:r>
            <w:proofErr w:type="spellEnd"/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 xml:space="preserve">Հակիրճ ներկայացվում է առաջարկվող փոփոխության </w:t>
            </w:r>
            <w:proofErr w:type="spellStart"/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կարևորությունն</w:t>
            </w:r>
            <w:proofErr w:type="spellEnd"/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 xml:space="preserve"> ու ազդեցությունը նախագծի վրա` նպատակների, խնդիրների և ժամկետների տեսանկյունից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4203" w:type="dxa"/>
            <w:vMerge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Գնահատվում է առաջարկվող փոփոխության ռեսուրսային մակարդակը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 xml:space="preserve"> (</w:t>
            </w: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ժամանակային ցուցանիշները և անհրաժեշտ ռեսուրսների քանակը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 xml:space="preserve">) 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</w:tcPr>
          <w:p w:rsidR="003B4EB6" w:rsidRPr="0090621D" w:rsidRDefault="003B4EB6" w:rsidP="005825E4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4203" w:type="dxa"/>
            <w:vMerge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 xml:space="preserve">Նշվում են առաջարկվող փոփոխությունը մերժելու </w:t>
            </w:r>
            <w:proofErr w:type="spellStart"/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հետևանքները</w:t>
            </w:r>
            <w:proofErr w:type="spellEnd"/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 xml:space="preserve"> նախագծի համար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90621D" w:rsidRDefault="003B4EB6" w:rsidP="00234061">
            <w:pPr>
              <w:spacing w:line="360" w:lineRule="auto"/>
              <w:jc w:val="right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0621D">
              <w:rPr>
                <w:rFonts w:ascii="GHEA Grapalat" w:eastAsia="Arial" w:hAnsi="GHEA Grapalat" w:cs="Arial"/>
                <w:b w:val="0"/>
                <w:color w:val="000033"/>
                <w:sz w:val="22"/>
                <w:szCs w:val="22"/>
                <w:lang w:val="hy-AM"/>
              </w:rPr>
              <w:t>4.6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color w:val="000033"/>
                <w:sz w:val="22"/>
                <w:szCs w:val="22"/>
                <w:lang w:val="hy-AM"/>
              </w:rPr>
              <w:t>Այլընտրանքային տարբերակներ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են հնարավոր այլընտրանքային գործողություններ / որոշումներ առաջարկվող փոփոխության վերաբերյալ</w:t>
            </w:r>
          </w:p>
        </w:tc>
      </w:tr>
      <w:bookmarkEnd w:id="0"/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E93E4A" w:rsidRDefault="003B4EB6" w:rsidP="005825E4">
            <w:pPr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Arial" w:hAnsi="GHEA Grapalat" w:cs="Arial"/>
                <w:color w:val="000033"/>
                <w:sz w:val="22"/>
                <w:szCs w:val="22"/>
                <w:lang w:val="hy-AM"/>
              </w:rPr>
              <w:t>5.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b/>
                <w:bCs/>
                <w:color w:val="000033"/>
                <w:sz w:val="22"/>
                <w:szCs w:val="22"/>
                <w:lang w:val="hy-AM"/>
              </w:rPr>
              <w:t xml:space="preserve">Նախագծի ղեկավարի </w:t>
            </w:r>
            <w:proofErr w:type="spellStart"/>
            <w:r w:rsidRPr="00E93E4A">
              <w:rPr>
                <w:rFonts w:ascii="GHEA Grapalat" w:eastAsia="Sylfaen" w:hAnsi="GHEA Grapalat" w:cs="Sylfaen"/>
                <w:b/>
                <w:bCs/>
                <w:color w:val="000033"/>
                <w:sz w:val="22"/>
                <w:szCs w:val="22"/>
                <w:lang w:val="hy-AM"/>
              </w:rPr>
              <w:t>փորձագիտությունը</w:t>
            </w:r>
            <w:proofErr w:type="spellEnd"/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 xml:space="preserve">Ներկայացվում է նախագծի ղեկավարի փորձագիտական կարծիքը </w:t>
            </w:r>
          </w:p>
        </w:tc>
      </w:tr>
      <w:tr w:rsidR="00234061" w:rsidRPr="00E93E4A" w:rsidTr="003B4EB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</w:tcPr>
          <w:p w:rsidR="00234061" w:rsidRPr="00E93E4A" w:rsidRDefault="00234061" w:rsidP="005825E4">
            <w:pPr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Arial" w:hAnsi="GHEA Grapalat" w:cs="Arial"/>
                <w:color w:val="000033"/>
                <w:sz w:val="22"/>
                <w:szCs w:val="22"/>
                <w:lang w:val="hy-AM"/>
              </w:rPr>
              <w:t>6.</w:t>
            </w:r>
          </w:p>
        </w:tc>
        <w:tc>
          <w:tcPr>
            <w:tcW w:w="4203" w:type="dxa"/>
            <w:vMerge w:val="restart"/>
          </w:tcPr>
          <w:p w:rsidR="00234061" w:rsidRPr="00E93E4A" w:rsidRDefault="00234061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b/>
                <w:color w:val="000033"/>
                <w:sz w:val="22"/>
                <w:szCs w:val="22"/>
                <w:lang w:val="hy-AM"/>
              </w:rPr>
              <w:t>Ընդունված որոշումը  /հարցման դրությունը</w:t>
            </w:r>
          </w:p>
        </w:tc>
        <w:tc>
          <w:tcPr>
            <w:tcW w:w="4536" w:type="dxa"/>
          </w:tcPr>
          <w:p w:rsidR="00234061" w:rsidRPr="00E93E4A" w:rsidRDefault="00234061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ընդունված որոշումը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>:</w:t>
            </w:r>
          </w:p>
        </w:tc>
      </w:tr>
      <w:tr w:rsidR="00234061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</w:tcPr>
          <w:p w:rsidR="00234061" w:rsidRPr="00E93E4A" w:rsidRDefault="00234061" w:rsidP="005825E4">
            <w:pPr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203" w:type="dxa"/>
            <w:vMerge/>
          </w:tcPr>
          <w:p w:rsidR="00234061" w:rsidRPr="00E93E4A" w:rsidRDefault="00234061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536" w:type="dxa"/>
          </w:tcPr>
          <w:p w:rsidR="00234061" w:rsidRPr="00E93E4A" w:rsidRDefault="00234061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Հաստատել</w:t>
            </w:r>
          </w:p>
        </w:tc>
      </w:tr>
      <w:tr w:rsidR="00234061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</w:tcPr>
          <w:p w:rsidR="00234061" w:rsidRPr="00E93E4A" w:rsidRDefault="00234061" w:rsidP="005825E4">
            <w:pPr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203" w:type="dxa"/>
            <w:vMerge/>
          </w:tcPr>
          <w:p w:rsidR="00234061" w:rsidRPr="00E93E4A" w:rsidRDefault="00234061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536" w:type="dxa"/>
          </w:tcPr>
          <w:p w:rsidR="00234061" w:rsidRPr="00E93E4A" w:rsidRDefault="00234061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Մերժել</w:t>
            </w:r>
          </w:p>
        </w:tc>
      </w:tr>
      <w:tr w:rsidR="00234061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</w:tcPr>
          <w:p w:rsidR="00234061" w:rsidRPr="00E93E4A" w:rsidRDefault="00234061" w:rsidP="005825E4">
            <w:pPr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203" w:type="dxa"/>
            <w:vMerge/>
          </w:tcPr>
          <w:p w:rsidR="00234061" w:rsidRPr="00E93E4A" w:rsidRDefault="00234061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536" w:type="dxa"/>
          </w:tcPr>
          <w:p w:rsidR="00234061" w:rsidRPr="00E93E4A" w:rsidRDefault="00234061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Հետաձգել որոշումը մինչ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 xml:space="preserve"> (</w:t>
            </w: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ժամկետը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>)</w:t>
            </w:r>
          </w:p>
        </w:tc>
      </w:tr>
      <w:tr w:rsidR="00234061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</w:tcPr>
          <w:p w:rsidR="00234061" w:rsidRPr="00E93E4A" w:rsidRDefault="00234061" w:rsidP="005825E4">
            <w:pPr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203" w:type="dxa"/>
            <w:vMerge/>
          </w:tcPr>
          <w:p w:rsidR="00234061" w:rsidRPr="00E93E4A" w:rsidRDefault="00234061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536" w:type="dxa"/>
          </w:tcPr>
          <w:p w:rsidR="00234061" w:rsidRPr="00E93E4A" w:rsidRDefault="00234061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Այլ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 xml:space="preserve"> (</w:t>
            </w: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Օրինակ՝ հաստատել որոշակի փոփոխություններով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>)</w:t>
            </w:r>
          </w:p>
        </w:tc>
      </w:tr>
      <w:tr w:rsidR="003B4EB6" w:rsidRPr="00E93E4A" w:rsidTr="003B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4EB6" w:rsidRPr="00E93E4A" w:rsidRDefault="00234061" w:rsidP="005825E4">
            <w:pPr>
              <w:spacing w:line="360" w:lineRule="auto"/>
              <w:jc w:val="right"/>
              <w:rPr>
                <w:rFonts w:ascii="MS Mincho" w:eastAsia="MS Mincho" w:hAnsi="MS Mincho" w:cs="MS Mincho"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Arial" w:hAnsi="GHEA Grapalat" w:cs="Arial"/>
                <w:color w:val="000033"/>
                <w:sz w:val="22"/>
                <w:szCs w:val="22"/>
                <w:lang w:val="hy-AM"/>
              </w:rPr>
              <w:t>7</w:t>
            </w:r>
            <w:r w:rsidRPr="00E93E4A">
              <w:rPr>
                <w:rFonts w:ascii="MS Mincho" w:eastAsia="MS Mincho" w:hAnsi="MS Mincho" w:cs="MS Mincho"/>
                <w:color w:val="000033"/>
                <w:sz w:val="22"/>
                <w:szCs w:val="22"/>
                <w:lang w:val="hy-AM"/>
              </w:rPr>
              <w:t>․</w:t>
            </w:r>
          </w:p>
        </w:tc>
        <w:tc>
          <w:tcPr>
            <w:tcW w:w="4203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b/>
                <w:color w:val="000033"/>
                <w:sz w:val="22"/>
                <w:szCs w:val="22"/>
                <w:lang w:val="hy-AM"/>
              </w:rPr>
              <w:t>Փոփոխությունների իրագործման պատասխանատու</w:t>
            </w:r>
          </w:p>
        </w:tc>
        <w:tc>
          <w:tcPr>
            <w:tcW w:w="4536" w:type="dxa"/>
          </w:tcPr>
          <w:p w:rsidR="003B4EB6" w:rsidRPr="00E93E4A" w:rsidRDefault="003B4EB6" w:rsidP="005825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E93E4A">
              <w:rPr>
                <w:rFonts w:ascii="GHEA Grapalat" w:eastAsia="Sylfaen" w:hAnsi="GHEA Grapalat" w:cs="Sylfaen"/>
                <w:i/>
                <w:color w:val="000033"/>
                <w:sz w:val="22"/>
                <w:szCs w:val="22"/>
                <w:lang w:val="hy-AM"/>
              </w:rPr>
              <w:t>Նշվում է ընդունված փոփոխությունների համար պատասխանատու անձը</w:t>
            </w:r>
            <w:r w:rsidRPr="00E93E4A">
              <w:rPr>
                <w:rFonts w:ascii="GHEA Grapalat" w:eastAsia="Arial" w:hAnsi="GHEA Grapalat" w:cs="Arial"/>
                <w:i/>
                <w:color w:val="000033"/>
                <w:sz w:val="22"/>
                <w:szCs w:val="22"/>
                <w:lang w:val="hy-AM"/>
              </w:rPr>
              <w:t xml:space="preserve"> </w:t>
            </w:r>
          </w:p>
        </w:tc>
      </w:tr>
    </w:tbl>
    <w:p w:rsidR="003B4EB6" w:rsidRPr="003B4EB6" w:rsidRDefault="003B4EB6" w:rsidP="003B4EB6">
      <w:pPr>
        <w:pStyle w:val="Heading2"/>
        <w:rPr>
          <w:rFonts w:ascii="GHEA Grapalat" w:eastAsia="Arial" w:hAnsi="GHEA Grapalat" w:cs="Arial"/>
          <w:color w:val="000033"/>
          <w:sz w:val="22"/>
          <w:szCs w:val="22"/>
          <w:lang w:val="hy-AM"/>
        </w:rPr>
      </w:pPr>
    </w:p>
    <w:p w:rsidR="003B4EB6" w:rsidRPr="00234061" w:rsidRDefault="00234061" w:rsidP="00234061">
      <w:pPr>
        <w:pStyle w:val="Heading2"/>
        <w:spacing w:line="360" w:lineRule="auto"/>
        <w:jc w:val="both"/>
        <w:rPr>
          <w:rFonts w:ascii="MS Mincho" w:eastAsia="MS Mincho" w:hAnsi="MS Mincho" w:cs="MS Mincho"/>
          <w:sz w:val="22"/>
          <w:szCs w:val="22"/>
          <w:lang w:val="hy-AM"/>
        </w:rPr>
      </w:pPr>
      <w:r>
        <w:rPr>
          <w:rFonts w:ascii="GHEA Grapalat" w:eastAsia="Arial" w:hAnsi="GHEA Grapalat" w:cs="Arial"/>
          <w:color w:val="000033"/>
          <w:sz w:val="22"/>
          <w:szCs w:val="22"/>
          <w:lang w:val="hy-AM"/>
        </w:rPr>
        <w:t>Նախագծում</w:t>
      </w:r>
      <w:r w:rsidR="003B4EB6" w:rsidRPr="003B4EB6">
        <w:rPr>
          <w:rFonts w:ascii="GHEA Grapalat" w:eastAsia="Arial" w:hAnsi="GHEA Grapalat" w:cs="Arial"/>
          <w:color w:val="000033"/>
          <w:sz w:val="22"/>
          <w:szCs w:val="22"/>
          <w:lang w:val="hy-AM"/>
        </w:rPr>
        <w:t xml:space="preserve"> </w:t>
      </w:r>
      <w:r>
        <w:rPr>
          <w:rFonts w:ascii="GHEA Grapalat" w:eastAsia="Sylfaen" w:hAnsi="GHEA Grapalat" w:cs="Sylfaen"/>
          <w:color w:val="000033"/>
          <w:sz w:val="22"/>
          <w:szCs w:val="22"/>
          <w:lang w:val="hy-AM"/>
        </w:rPr>
        <w:t>փ</w:t>
      </w:r>
      <w:r w:rsidR="003B4EB6" w:rsidRPr="003B4EB6">
        <w:rPr>
          <w:rFonts w:ascii="GHEA Grapalat" w:eastAsia="Sylfaen" w:hAnsi="GHEA Grapalat" w:cs="Sylfaen"/>
          <w:color w:val="000033"/>
          <w:sz w:val="22"/>
          <w:szCs w:val="22"/>
          <w:lang w:val="hy-AM"/>
        </w:rPr>
        <w:t>ոփոխություններ</w:t>
      </w:r>
      <w:r>
        <w:rPr>
          <w:rFonts w:ascii="GHEA Grapalat" w:eastAsia="Sylfaen" w:hAnsi="GHEA Grapalat" w:cs="Sylfaen"/>
          <w:color w:val="000033"/>
          <w:sz w:val="22"/>
          <w:szCs w:val="22"/>
          <w:lang w:val="hy-AM"/>
        </w:rPr>
        <w:t xml:space="preserve"> կատարելու առաջարկի</w:t>
      </w:r>
      <w:r w:rsidR="003B4EB6" w:rsidRPr="003B4EB6">
        <w:rPr>
          <w:rFonts w:ascii="GHEA Grapalat" w:eastAsia="Sylfaen" w:hAnsi="GHEA Grapalat" w:cs="Sylfaen"/>
          <w:color w:val="000033"/>
          <w:sz w:val="22"/>
          <w:szCs w:val="22"/>
          <w:lang w:val="hy-AM"/>
        </w:rPr>
        <w:t xml:space="preserve"> հետ աշխատելու </w:t>
      </w:r>
      <w:r>
        <w:rPr>
          <w:rFonts w:ascii="GHEA Grapalat" w:eastAsia="Sylfaen" w:hAnsi="GHEA Grapalat" w:cs="Sylfaen"/>
          <w:color w:val="000033"/>
          <w:sz w:val="22"/>
          <w:szCs w:val="22"/>
          <w:lang w:val="hy-AM"/>
        </w:rPr>
        <w:t xml:space="preserve">որոշ </w:t>
      </w:r>
      <w:r w:rsidR="003B4EB6" w:rsidRPr="003B4EB6">
        <w:rPr>
          <w:rFonts w:ascii="GHEA Grapalat" w:eastAsia="Sylfaen" w:hAnsi="GHEA Grapalat" w:cs="Sylfaen"/>
          <w:color w:val="000033"/>
          <w:sz w:val="22"/>
          <w:szCs w:val="22"/>
          <w:lang w:val="hy-AM"/>
        </w:rPr>
        <w:t>կանոններ</w:t>
      </w:r>
      <w:r>
        <w:rPr>
          <w:rFonts w:ascii="MS Mincho" w:eastAsia="MS Mincho" w:hAnsi="MS Mincho" w:cs="MS Mincho"/>
          <w:color w:val="000033"/>
          <w:sz w:val="22"/>
          <w:szCs w:val="22"/>
          <w:lang w:val="hy-AM"/>
        </w:rPr>
        <w:t>․</w:t>
      </w:r>
    </w:p>
    <w:p w:rsidR="003B4EB6" w:rsidRPr="003B4EB6" w:rsidRDefault="003B4EB6" w:rsidP="0023406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B4EB6">
        <w:rPr>
          <w:rFonts w:ascii="GHEA Grapalat" w:eastAsia="Sylfaen" w:hAnsi="GHEA Grapalat" w:cs="Sylfaen"/>
          <w:color w:val="000033"/>
          <w:lang w:val="hy-AM"/>
        </w:rPr>
        <w:t xml:space="preserve">Նախագծում փոփոխություններ կատարելու </w:t>
      </w:r>
      <w:r w:rsidR="00234061">
        <w:rPr>
          <w:rFonts w:ascii="GHEA Grapalat" w:eastAsia="Sylfaen" w:hAnsi="GHEA Grapalat" w:cs="Sylfaen"/>
          <w:color w:val="000033"/>
          <w:lang w:val="hy-AM"/>
        </w:rPr>
        <w:t>առաջարկը</w:t>
      </w:r>
      <w:r w:rsidRPr="003B4EB6">
        <w:rPr>
          <w:rFonts w:ascii="GHEA Grapalat" w:eastAsia="Sylfaen" w:hAnsi="GHEA Grapalat" w:cs="Sylfaen"/>
          <w:color w:val="000033"/>
          <w:lang w:val="hy-AM"/>
        </w:rPr>
        <w:t xml:space="preserve"> ձևավորվում է նախագծի ցուցանիշների փոփոխության </w:t>
      </w:r>
      <w:proofErr w:type="spellStart"/>
      <w:r w:rsidRPr="003B4EB6">
        <w:rPr>
          <w:rFonts w:ascii="GHEA Grapalat" w:eastAsia="Sylfaen" w:hAnsi="GHEA Grapalat" w:cs="Sylfaen"/>
          <w:color w:val="000033"/>
          <w:lang w:val="hy-AM"/>
        </w:rPr>
        <w:t>հետևանքով</w:t>
      </w:r>
      <w:proofErr w:type="spellEnd"/>
      <w:r w:rsidRPr="003B4EB6">
        <w:rPr>
          <w:rFonts w:ascii="GHEA Grapalat" w:eastAsia="Arial" w:hAnsi="GHEA Grapalat" w:cs="Arial"/>
          <w:color w:val="000033"/>
          <w:lang w:val="hy-AM"/>
        </w:rPr>
        <w:t xml:space="preserve"> (</w:t>
      </w:r>
      <w:r w:rsidRPr="003B4EB6">
        <w:rPr>
          <w:rFonts w:ascii="GHEA Grapalat" w:eastAsia="Sylfaen" w:hAnsi="GHEA Grapalat" w:cs="Sylfaen"/>
          <w:color w:val="000033"/>
          <w:lang w:val="hy-AM"/>
        </w:rPr>
        <w:t xml:space="preserve">բովանդակությունը, ժամկետները, բյուջեն, </w:t>
      </w:r>
      <w:r w:rsidRPr="003B4EB6">
        <w:rPr>
          <w:rFonts w:ascii="GHEA Grapalat" w:eastAsia="Sylfaen" w:hAnsi="GHEA Grapalat" w:cs="Sylfaen"/>
          <w:color w:val="000033"/>
          <w:lang w:val="hy-AM"/>
        </w:rPr>
        <w:lastRenderedPageBreak/>
        <w:t>որակը</w:t>
      </w:r>
      <w:r w:rsidRPr="003B4EB6">
        <w:rPr>
          <w:rFonts w:ascii="GHEA Grapalat" w:eastAsia="Arial" w:hAnsi="GHEA Grapalat" w:cs="Arial"/>
          <w:color w:val="000033"/>
          <w:lang w:val="hy-AM"/>
        </w:rPr>
        <w:t xml:space="preserve">), </w:t>
      </w:r>
      <w:r w:rsidRPr="003B4EB6">
        <w:rPr>
          <w:rFonts w:ascii="GHEA Grapalat" w:eastAsia="Sylfaen" w:hAnsi="GHEA Grapalat" w:cs="Sylfaen"/>
          <w:color w:val="000033"/>
          <w:lang w:val="hy-AM"/>
        </w:rPr>
        <w:t>որոնք նշված են նախագծի կանոնադրության մեջ և ազդում են նախագծի արդյունքների վրա</w:t>
      </w:r>
      <w:r w:rsidR="00E93E4A">
        <w:rPr>
          <w:rFonts w:ascii="GHEA Grapalat" w:eastAsia="Sylfaen" w:hAnsi="GHEA Grapalat" w:cs="Sylfaen"/>
          <w:color w:val="000033"/>
          <w:lang w:val="hy-AM"/>
        </w:rPr>
        <w:t>։</w:t>
      </w:r>
    </w:p>
    <w:p w:rsidR="003B4EB6" w:rsidRPr="003B4EB6" w:rsidRDefault="003B4EB6" w:rsidP="0023406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B4EB6">
        <w:rPr>
          <w:rFonts w:ascii="GHEA Grapalat" w:eastAsia="Sylfaen" w:hAnsi="GHEA Grapalat" w:cs="Sylfaen"/>
          <w:color w:val="000033"/>
          <w:lang w:val="hy-AM"/>
        </w:rPr>
        <w:t xml:space="preserve">Որպես </w:t>
      </w:r>
      <w:r w:rsidR="00234061">
        <w:rPr>
          <w:rFonts w:ascii="GHEA Grapalat" w:eastAsia="Sylfaen" w:hAnsi="GHEA Grapalat" w:cs="Sylfaen"/>
          <w:color w:val="000033"/>
          <w:lang w:val="hy-AM"/>
        </w:rPr>
        <w:t>առաջարկի</w:t>
      </w:r>
      <w:r w:rsidRPr="003B4EB6">
        <w:rPr>
          <w:rFonts w:ascii="GHEA Grapalat" w:eastAsia="Sylfaen" w:hAnsi="GHEA Grapalat" w:cs="Sylfaen"/>
          <w:color w:val="000033"/>
          <w:lang w:val="hy-AM"/>
        </w:rPr>
        <w:t xml:space="preserve"> հեղինակ կարող են ներկայանալ` նախագծի արտաքին և ներքին </w:t>
      </w:r>
      <w:proofErr w:type="spellStart"/>
      <w:r w:rsidR="00234061">
        <w:rPr>
          <w:rFonts w:ascii="GHEA Grapalat" w:eastAsia="Sylfaen" w:hAnsi="GHEA Grapalat" w:cs="Sylfaen"/>
          <w:color w:val="000033"/>
          <w:lang w:val="hy-AM"/>
        </w:rPr>
        <w:t>շահառուները</w:t>
      </w:r>
      <w:proofErr w:type="spellEnd"/>
      <w:r w:rsidR="00234061">
        <w:rPr>
          <w:rFonts w:ascii="GHEA Grapalat" w:eastAsia="Sylfaen" w:hAnsi="GHEA Grapalat" w:cs="Sylfaen"/>
          <w:color w:val="000033"/>
          <w:lang w:val="hy-AM"/>
        </w:rPr>
        <w:t xml:space="preserve"> / </w:t>
      </w:r>
      <w:r w:rsidRPr="003B4EB6">
        <w:rPr>
          <w:rFonts w:ascii="GHEA Grapalat" w:eastAsia="Sylfaen" w:hAnsi="GHEA Grapalat" w:cs="Sylfaen"/>
          <w:color w:val="000033"/>
          <w:lang w:val="hy-AM"/>
        </w:rPr>
        <w:t xml:space="preserve">մասնակիցները, ինչպես նաև կազմակերպության </w:t>
      </w:r>
      <w:r w:rsidR="00234061">
        <w:rPr>
          <w:rFonts w:ascii="GHEA Grapalat" w:eastAsia="Sylfaen" w:hAnsi="GHEA Grapalat" w:cs="Sylfaen"/>
          <w:color w:val="000033"/>
          <w:lang w:val="hy-AM"/>
        </w:rPr>
        <w:t>այլ բաժինների</w:t>
      </w:r>
      <w:r w:rsidRPr="003B4EB6">
        <w:rPr>
          <w:rFonts w:ascii="GHEA Grapalat" w:eastAsia="Sylfaen" w:hAnsi="GHEA Grapalat" w:cs="Sylfaen"/>
          <w:color w:val="000033"/>
          <w:lang w:val="hy-AM"/>
        </w:rPr>
        <w:t xml:space="preserve"> աշխատակիցները</w:t>
      </w:r>
      <w:r w:rsidR="00E93E4A">
        <w:rPr>
          <w:rFonts w:ascii="GHEA Grapalat" w:eastAsia="Sylfaen" w:hAnsi="GHEA Grapalat" w:cs="Sylfaen"/>
          <w:color w:val="000033"/>
          <w:lang w:val="hy-AM"/>
        </w:rPr>
        <w:t>։</w:t>
      </w:r>
    </w:p>
    <w:p w:rsidR="00234061" w:rsidRPr="00234061" w:rsidRDefault="00234061" w:rsidP="0098387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234061">
        <w:rPr>
          <w:rFonts w:ascii="GHEA Grapalat" w:eastAsia="Sylfaen" w:hAnsi="GHEA Grapalat" w:cs="Sylfaen"/>
          <w:color w:val="000033"/>
          <w:lang w:val="hy-AM"/>
        </w:rPr>
        <w:t>Առաջարկը</w:t>
      </w:r>
      <w:r w:rsidR="003B4EB6" w:rsidRPr="00234061">
        <w:rPr>
          <w:rFonts w:ascii="GHEA Grapalat" w:eastAsia="Sylfaen" w:hAnsi="GHEA Grapalat" w:cs="Sylfaen"/>
          <w:color w:val="000033"/>
          <w:lang w:val="hy-AM"/>
        </w:rPr>
        <w:t xml:space="preserve"> պարտադիր կերպով </w:t>
      </w:r>
      <w:r w:rsidRPr="00234061">
        <w:rPr>
          <w:rFonts w:ascii="GHEA Grapalat" w:eastAsia="Sylfaen" w:hAnsi="GHEA Grapalat" w:cs="Sylfaen"/>
          <w:color w:val="000033"/>
          <w:lang w:val="hy-AM"/>
        </w:rPr>
        <w:t xml:space="preserve">անցնում է </w:t>
      </w:r>
      <w:r w:rsidR="003B4EB6" w:rsidRPr="00234061">
        <w:rPr>
          <w:rFonts w:ascii="GHEA Grapalat" w:eastAsia="Sylfaen" w:hAnsi="GHEA Grapalat" w:cs="Sylfaen"/>
          <w:color w:val="000033"/>
          <w:lang w:val="hy-AM"/>
        </w:rPr>
        <w:t>նախագծի ղեկավարի փորձա</w:t>
      </w:r>
      <w:r w:rsidRPr="00234061">
        <w:rPr>
          <w:rFonts w:ascii="GHEA Grapalat" w:eastAsia="Sylfaen" w:hAnsi="GHEA Grapalat" w:cs="Sylfaen"/>
          <w:color w:val="000033"/>
          <w:lang w:val="hy-AM"/>
        </w:rPr>
        <w:t xml:space="preserve">գիտական </w:t>
      </w:r>
      <w:r>
        <w:rPr>
          <w:rFonts w:ascii="GHEA Grapalat" w:eastAsia="Sylfaen" w:hAnsi="GHEA Grapalat" w:cs="Sylfaen"/>
          <w:color w:val="000033"/>
          <w:lang w:val="hy-AM"/>
        </w:rPr>
        <w:t>գնահատականի փուլը</w:t>
      </w:r>
      <w:r w:rsidR="00E93E4A">
        <w:rPr>
          <w:rFonts w:ascii="GHEA Grapalat" w:eastAsia="Sylfaen" w:hAnsi="GHEA Grapalat" w:cs="Sylfaen"/>
          <w:color w:val="000033"/>
          <w:lang w:val="hy-AM"/>
        </w:rPr>
        <w:t>։</w:t>
      </w:r>
    </w:p>
    <w:p w:rsidR="003B4EB6" w:rsidRPr="003B4EB6" w:rsidRDefault="00234061" w:rsidP="0023406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eastAsia="Sylfaen" w:hAnsi="GHEA Grapalat" w:cs="Sylfaen"/>
          <w:color w:val="000033"/>
          <w:lang w:val="hy-AM"/>
        </w:rPr>
        <w:t>Ն</w:t>
      </w:r>
      <w:r w:rsidRPr="00234061">
        <w:rPr>
          <w:rFonts w:ascii="GHEA Grapalat" w:eastAsia="Sylfaen" w:hAnsi="GHEA Grapalat" w:cs="Sylfaen"/>
          <w:color w:val="000033"/>
          <w:lang w:val="hy-AM"/>
        </w:rPr>
        <w:t xml:space="preserve">ախագծի ղեկավարի </w:t>
      </w:r>
      <w:r>
        <w:rPr>
          <w:rFonts w:ascii="GHEA Grapalat" w:eastAsia="Sylfaen" w:hAnsi="GHEA Grapalat" w:cs="Sylfaen"/>
          <w:color w:val="000033"/>
          <w:lang w:val="hy-AM"/>
        </w:rPr>
        <w:t>փ</w:t>
      </w:r>
      <w:r w:rsidR="003B4EB6" w:rsidRPr="003B4EB6">
        <w:rPr>
          <w:rFonts w:ascii="GHEA Grapalat" w:eastAsia="Sylfaen" w:hAnsi="GHEA Grapalat" w:cs="Sylfaen"/>
          <w:color w:val="000033"/>
          <w:lang w:val="hy-AM"/>
        </w:rPr>
        <w:t>որձա</w:t>
      </w:r>
      <w:r>
        <w:rPr>
          <w:rFonts w:ascii="GHEA Grapalat" w:eastAsia="Sylfaen" w:hAnsi="GHEA Grapalat" w:cs="Sylfaen"/>
          <w:color w:val="000033"/>
          <w:lang w:val="hy-AM"/>
        </w:rPr>
        <w:t xml:space="preserve">գիտական գնահատականի </w:t>
      </w:r>
      <w:r w:rsidR="003B4EB6" w:rsidRPr="003B4EB6">
        <w:rPr>
          <w:rFonts w:ascii="GHEA Grapalat" w:eastAsia="Sylfaen" w:hAnsi="GHEA Grapalat" w:cs="Sylfaen"/>
          <w:color w:val="000033"/>
          <w:lang w:val="hy-AM"/>
        </w:rPr>
        <w:t xml:space="preserve">արդյունքների հիման վրա </w:t>
      </w:r>
      <w:r>
        <w:rPr>
          <w:rFonts w:ascii="GHEA Grapalat" w:eastAsia="Sylfaen" w:hAnsi="GHEA Grapalat" w:cs="Sylfaen"/>
          <w:color w:val="000033"/>
          <w:lang w:val="hy-AM"/>
        </w:rPr>
        <w:t>առաջարկը</w:t>
      </w:r>
      <w:r w:rsidR="003B4EB6" w:rsidRPr="003B4EB6">
        <w:rPr>
          <w:rFonts w:ascii="GHEA Grapalat" w:eastAsia="Sylfaen" w:hAnsi="GHEA Grapalat" w:cs="Sylfaen"/>
          <w:color w:val="000033"/>
          <w:lang w:val="hy-AM"/>
        </w:rPr>
        <w:t xml:space="preserve"> ներկայացվում է վերանայման` վերահսկողության մարմիններին</w:t>
      </w:r>
      <w:r w:rsidR="00E93E4A">
        <w:rPr>
          <w:rFonts w:ascii="GHEA Grapalat" w:eastAsia="Sylfaen" w:hAnsi="GHEA Grapalat" w:cs="Sylfaen"/>
          <w:color w:val="000033"/>
          <w:lang w:val="hy-AM"/>
        </w:rPr>
        <w:t>։</w:t>
      </w:r>
    </w:p>
    <w:p w:rsidR="003B4EB6" w:rsidRPr="003B4EB6" w:rsidRDefault="00234061" w:rsidP="0023406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eastAsia="Sylfaen" w:hAnsi="GHEA Grapalat" w:cs="Sylfaen"/>
          <w:color w:val="000033"/>
          <w:lang w:val="hy-AM"/>
        </w:rPr>
        <w:t>Առաջարկն</w:t>
      </w:r>
      <w:r w:rsidR="003B4EB6" w:rsidRPr="003B4EB6">
        <w:rPr>
          <w:rFonts w:ascii="GHEA Grapalat" w:eastAsia="Sylfaen" w:hAnsi="GHEA Grapalat" w:cs="Sylfaen"/>
          <w:color w:val="000033"/>
          <w:lang w:val="hy-AM"/>
        </w:rPr>
        <w:t xml:space="preserve"> ընդունելու որոշումը հաստատվում է վերադաս մարմինների կողմից</w:t>
      </w:r>
      <w:r w:rsidR="00E93E4A">
        <w:rPr>
          <w:rFonts w:ascii="GHEA Grapalat" w:eastAsia="Sylfaen" w:hAnsi="GHEA Grapalat" w:cs="Sylfaen"/>
          <w:color w:val="000033"/>
          <w:lang w:val="hy-AM"/>
        </w:rPr>
        <w:t>։</w:t>
      </w:r>
    </w:p>
    <w:p w:rsidR="00A9294A" w:rsidRPr="003B4EB6" w:rsidRDefault="00A9294A" w:rsidP="00467649">
      <w:pPr>
        <w:spacing w:line="360" w:lineRule="auto"/>
        <w:jc w:val="both"/>
        <w:rPr>
          <w:rFonts w:ascii="GHEA Grapalat" w:hAnsi="GHEA Grapalat"/>
          <w:lang w:val="hy-AM" w:eastAsia="ru-RU"/>
        </w:rPr>
      </w:pPr>
    </w:p>
    <w:sectPr w:rsidR="00A9294A" w:rsidRPr="003B4EB6" w:rsidSect="008267B8">
      <w:headerReference w:type="default" r:id="rId8"/>
      <w:footerReference w:type="default" r:id="rId9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7D" w:rsidRDefault="0016487D" w:rsidP="009B2180">
      <w:pPr>
        <w:spacing w:after="0" w:line="240" w:lineRule="auto"/>
      </w:pPr>
      <w:r>
        <w:separator/>
      </w:r>
    </w:p>
  </w:endnote>
  <w:endnote w:type="continuationSeparator" w:id="0">
    <w:p w:rsidR="0016487D" w:rsidRDefault="0016487D" w:rsidP="009B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80" w:rsidRPr="009B2180" w:rsidRDefault="009B2180">
    <w:pPr>
      <w:pStyle w:val="Footer"/>
      <w:rPr>
        <w:lang w:val="en-US"/>
      </w:rPr>
    </w:pPr>
    <w:r w:rsidRPr="009B2180">
      <w:t>©</w:t>
    </w:r>
    <w:r w:rsidRPr="009B2180">
      <w:rPr>
        <w:lang w:val="hy-AM"/>
      </w:rPr>
      <w:t xml:space="preserve"> </w:t>
    </w:r>
    <w:r w:rsidRPr="009B2180">
      <w:rPr>
        <w:lang w:val="en-US"/>
      </w:rPr>
      <w:t>papka.am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7D" w:rsidRDefault="0016487D" w:rsidP="009B2180">
      <w:pPr>
        <w:spacing w:after="0" w:line="240" w:lineRule="auto"/>
      </w:pPr>
      <w:r>
        <w:separator/>
      </w:r>
    </w:p>
  </w:footnote>
  <w:footnote w:type="continuationSeparator" w:id="0">
    <w:p w:rsidR="0016487D" w:rsidRDefault="0016487D" w:rsidP="009B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80" w:rsidRDefault="009B2180" w:rsidP="009B2180">
    <w:pPr>
      <w:pStyle w:val="Header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5382846</wp:posOffset>
          </wp:positionH>
          <wp:positionV relativeFrom="paragraph">
            <wp:posOffset>-1905</wp:posOffset>
          </wp:positionV>
          <wp:extent cx="556846" cy="904875"/>
          <wp:effectExtent l="0" t="0" r="0" b="0"/>
          <wp:wrapTight wrapText="bothSides">
            <wp:wrapPolygon edited="0">
              <wp:start x="0" y="0"/>
              <wp:lineTo x="0" y="20918"/>
              <wp:lineTo x="20712" y="20918"/>
              <wp:lineTo x="20712" y="0"/>
              <wp:lineTo x="0" y="0"/>
            </wp:wrapPolygon>
          </wp:wrapTight>
          <wp:docPr id="5" name="Picture 5" descr="http://dev.papka.am/pub/img/papka_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ev.papka.am/pub/img/papka_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4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B0"/>
    <w:multiLevelType w:val="hybridMultilevel"/>
    <w:tmpl w:val="F20C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B93"/>
    <w:multiLevelType w:val="hybridMultilevel"/>
    <w:tmpl w:val="1752053C"/>
    <w:lvl w:ilvl="0" w:tplc="219E0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3C62"/>
    <w:multiLevelType w:val="multilevel"/>
    <w:tmpl w:val="8868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D6B4A"/>
    <w:multiLevelType w:val="hybridMultilevel"/>
    <w:tmpl w:val="880EF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2D28"/>
    <w:multiLevelType w:val="multilevel"/>
    <w:tmpl w:val="049A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85CBD"/>
    <w:multiLevelType w:val="hybridMultilevel"/>
    <w:tmpl w:val="050E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101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AE401C"/>
    <w:multiLevelType w:val="hybridMultilevel"/>
    <w:tmpl w:val="84EA755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53594A53"/>
    <w:multiLevelType w:val="hybridMultilevel"/>
    <w:tmpl w:val="460A7776"/>
    <w:lvl w:ilvl="0" w:tplc="71D0A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C9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E4E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CB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4C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EE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A3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67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43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59C1"/>
    <w:multiLevelType w:val="hybridMultilevel"/>
    <w:tmpl w:val="F0464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431A1"/>
    <w:multiLevelType w:val="hybridMultilevel"/>
    <w:tmpl w:val="391A1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BF"/>
    <w:rsid w:val="00002937"/>
    <w:rsid w:val="00004AD7"/>
    <w:rsid w:val="00016FE1"/>
    <w:rsid w:val="00025FBA"/>
    <w:rsid w:val="00027B04"/>
    <w:rsid w:val="00031BDB"/>
    <w:rsid w:val="00047F47"/>
    <w:rsid w:val="00064C58"/>
    <w:rsid w:val="000714F3"/>
    <w:rsid w:val="00083F6C"/>
    <w:rsid w:val="00092247"/>
    <w:rsid w:val="00094215"/>
    <w:rsid w:val="000A1430"/>
    <w:rsid w:val="000A46CA"/>
    <w:rsid w:val="000B2023"/>
    <w:rsid w:val="000B3CC2"/>
    <w:rsid w:val="000B7703"/>
    <w:rsid w:val="000D6B84"/>
    <w:rsid w:val="000F5769"/>
    <w:rsid w:val="00111ACA"/>
    <w:rsid w:val="001149AE"/>
    <w:rsid w:val="00126A85"/>
    <w:rsid w:val="00137A98"/>
    <w:rsid w:val="0016487D"/>
    <w:rsid w:val="001660EF"/>
    <w:rsid w:val="00182840"/>
    <w:rsid w:val="00194C1B"/>
    <w:rsid w:val="001A1840"/>
    <w:rsid w:val="001A79D0"/>
    <w:rsid w:val="001B4A68"/>
    <w:rsid w:val="001D0B6A"/>
    <w:rsid w:val="001E4CAA"/>
    <w:rsid w:val="00232D19"/>
    <w:rsid w:val="00234061"/>
    <w:rsid w:val="002849C8"/>
    <w:rsid w:val="00290877"/>
    <w:rsid w:val="002A75CC"/>
    <w:rsid w:val="002B6D49"/>
    <w:rsid w:val="002C4BBD"/>
    <w:rsid w:val="002E158B"/>
    <w:rsid w:val="002E3E05"/>
    <w:rsid w:val="00303761"/>
    <w:rsid w:val="00311DFC"/>
    <w:rsid w:val="00314399"/>
    <w:rsid w:val="00316ECA"/>
    <w:rsid w:val="00341605"/>
    <w:rsid w:val="0034548D"/>
    <w:rsid w:val="00353585"/>
    <w:rsid w:val="00353C52"/>
    <w:rsid w:val="00355AD0"/>
    <w:rsid w:val="003609B1"/>
    <w:rsid w:val="00361233"/>
    <w:rsid w:val="00375EEC"/>
    <w:rsid w:val="00386C69"/>
    <w:rsid w:val="003A1A41"/>
    <w:rsid w:val="003B4EB6"/>
    <w:rsid w:val="003B7EA1"/>
    <w:rsid w:val="003C3066"/>
    <w:rsid w:val="003F09FB"/>
    <w:rsid w:val="003F2B5D"/>
    <w:rsid w:val="003F6D2D"/>
    <w:rsid w:val="0040114B"/>
    <w:rsid w:val="00403714"/>
    <w:rsid w:val="004100D7"/>
    <w:rsid w:val="00412F8F"/>
    <w:rsid w:val="00421C29"/>
    <w:rsid w:val="00426BAB"/>
    <w:rsid w:val="004541D3"/>
    <w:rsid w:val="004549F5"/>
    <w:rsid w:val="0046329E"/>
    <w:rsid w:val="00465025"/>
    <w:rsid w:val="00465500"/>
    <w:rsid w:val="00467649"/>
    <w:rsid w:val="00473858"/>
    <w:rsid w:val="00474FD9"/>
    <w:rsid w:val="004862F0"/>
    <w:rsid w:val="004902DF"/>
    <w:rsid w:val="004A724C"/>
    <w:rsid w:val="004B0200"/>
    <w:rsid w:val="004D3A57"/>
    <w:rsid w:val="004D4578"/>
    <w:rsid w:val="004E18D8"/>
    <w:rsid w:val="0051258A"/>
    <w:rsid w:val="00515F71"/>
    <w:rsid w:val="005260C3"/>
    <w:rsid w:val="00526E95"/>
    <w:rsid w:val="00527B2A"/>
    <w:rsid w:val="00531766"/>
    <w:rsid w:val="005324CC"/>
    <w:rsid w:val="00545498"/>
    <w:rsid w:val="00552399"/>
    <w:rsid w:val="00552701"/>
    <w:rsid w:val="00557815"/>
    <w:rsid w:val="00563568"/>
    <w:rsid w:val="005646F6"/>
    <w:rsid w:val="005648D6"/>
    <w:rsid w:val="00564B6C"/>
    <w:rsid w:val="00573B20"/>
    <w:rsid w:val="0058018E"/>
    <w:rsid w:val="005825E4"/>
    <w:rsid w:val="0058260A"/>
    <w:rsid w:val="005946F5"/>
    <w:rsid w:val="005A086A"/>
    <w:rsid w:val="005A397D"/>
    <w:rsid w:val="005B17F1"/>
    <w:rsid w:val="005B54B8"/>
    <w:rsid w:val="005D476E"/>
    <w:rsid w:val="005F616D"/>
    <w:rsid w:val="00603DF1"/>
    <w:rsid w:val="00636B14"/>
    <w:rsid w:val="006450C4"/>
    <w:rsid w:val="00656C4A"/>
    <w:rsid w:val="00680802"/>
    <w:rsid w:val="006829C7"/>
    <w:rsid w:val="00684799"/>
    <w:rsid w:val="00684C3E"/>
    <w:rsid w:val="0068755E"/>
    <w:rsid w:val="00694D08"/>
    <w:rsid w:val="006952F3"/>
    <w:rsid w:val="006A19EC"/>
    <w:rsid w:val="006A2D83"/>
    <w:rsid w:val="006B173F"/>
    <w:rsid w:val="006C368A"/>
    <w:rsid w:val="006D6D6D"/>
    <w:rsid w:val="007002F5"/>
    <w:rsid w:val="00703BEC"/>
    <w:rsid w:val="0071358E"/>
    <w:rsid w:val="00750E72"/>
    <w:rsid w:val="00751AD4"/>
    <w:rsid w:val="007638D5"/>
    <w:rsid w:val="007A6398"/>
    <w:rsid w:val="007B14DD"/>
    <w:rsid w:val="007B49A6"/>
    <w:rsid w:val="007C2ADF"/>
    <w:rsid w:val="007E5E5E"/>
    <w:rsid w:val="007F1A7D"/>
    <w:rsid w:val="007F26E1"/>
    <w:rsid w:val="00821F3D"/>
    <w:rsid w:val="00826251"/>
    <w:rsid w:val="008267B8"/>
    <w:rsid w:val="00865245"/>
    <w:rsid w:val="00871B97"/>
    <w:rsid w:val="00874E18"/>
    <w:rsid w:val="00877C41"/>
    <w:rsid w:val="00877CBF"/>
    <w:rsid w:val="008852FF"/>
    <w:rsid w:val="008A2716"/>
    <w:rsid w:val="008A7A90"/>
    <w:rsid w:val="008B37C3"/>
    <w:rsid w:val="008B4001"/>
    <w:rsid w:val="008C10FA"/>
    <w:rsid w:val="008C24B9"/>
    <w:rsid w:val="008C73F4"/>
    <w:rsid w:val="008D68B0"/>
    <w:rsid w:val="008E46FD"/>
    <w:rsid w:val="008E58FC"/>
    <w:rsid w:val="0090621D"/>
    <w:rsid w:val="009075A1"/>
    <w:rsid w:val="009117B2"/>
    <w:rsid w:val="009136F3"/>
    <w:rsid w:val="00914E9A"/>
    <w:rsid w:val="00933139"/>
    <w:rsid w:val="00944163"/>
    <w:rsid w:val="009505E2"/>
    <w:rsid w:val="00951148"/>
    <w:rsid w:val="0096437C"/>
    <w:rsid w:val="00974E1A"/>
    <w:rsid w:val="00993CF5"/>
    <w:rsid w:val="009A1C85"/>
    <w:rsid w:val="009B2180"/>
    <w:rsid w:val="009D3C19"/>
    <w:rsid w:val="009D40CE"/>
    <w:rsid w:val="009E19C3"/>
    <w:rsid w:val="009F2ABF"/>
    <w:rsid w:val="009F6C50"/>
    <w:rsid w:val="00A16222"/>
    <w:rsid w:val="00A21BDA"/>
    <w:rsid w:val="00A2601C"/>
    <w:rsid w:val="00A26A5E"/>
    <w:rsid w:val="00A65068"/>
    <w:rsid w:val="00A73A64"/>
    <w:rsid w:val="00A859BF"/>
    <w:rsid w:val="00A9294A"/>
    <w:rsid w:val="00A955B1"/>
    <w:rsid w:val="00AC024D"/>
    <w:rsid w:val="00AC1D99"/>
    <w:rsid w:val="00AC2A22"/>
    <w:rsid w:val="00AC436E"/>
    <w:rsid w:val="00AE3CC1"/>
    <w:rsid w:val="00AF446F"/>
    <w:rsid w:val="00AF49FF"/>
    <w:rsid w:val="00AF68DF"/>
    <w:rsid w:val="00B05F54"/>
    <w:rsid w:val="00B07E2C"/>
    <w:rsid w:val="00B213B8"/>
    <w:rsid w:val="00B2194A"/>
    <w:rsid w:val="00B22A94"/>
    <w:rsid w:val="00B64A9A"/>
    <w:rsid w:val="00B71D2A"/>
    <w:rsid w:val="00B73B5B"/>
    <w:rsid w:val="00B814BB"/>
    <w:rsid w:val="00B81B4D"/>
    <w:rsid w:val="00B83DB1"/>
    <w:rsid w:val="00B87591"/>
    <w:rsid w:val="00B939D5"/>
    <w:rsid w:val="00BA5EA7"/>
    <w:rsid w:val="00BB6912"/>
    <w:rsid w:val="00BD1D05"/>
    <w:rsid w:val="00BD2868"/>
    <w:rsid w:val="00BD3A2D"/>
    <w:rsid w:val="00BE1671"/>
    <w:rsid w:val="00C0799B"/>
    <w:rsid w:val="00C104D9"/>
    <w:rsid w:val="00C148F3"/>
    <w:rsid w:val="00C15C0C"/>
    <w:rsid w:val="00C20175"/>
    <w:rsid w:val="00C25CED"/>
    <w:rsid w:val="00C358D8"/>
    <w:rsid w:val="00C43C4A"/>
    <w:rsid w:val="00C43EFF"/>
    <w:rsid w:val="00C45FB3"/>
    <w:rsid w:val="00C523A6"/>
    <w:rsid w:val="00C57D79"/>
    <w:rsid w:val="00C7234C"/>
    <w:rsid w:val="00C75E50"/>
    <w:rsid w:val="00C77510"/>
    <w:rsid w:val="00C9314E"/>
    <w:rsid w:val="00C95F72"/>
    <w:rsid w:val="00CC2DC3"/>
    <w:rsid w:val="00CC51E6"/>
    <w:rsid w:val="00CD5328"/>
    <w:rsid w:val="00CD690F"/>
    <w:rsid w:val="00CE6CEC"/>
    <w:rsid w:val="00CF0C0A"/>
    <w:rsid w:val="00D04B1C"/>
    <w:rsid w:val="00D05FE5"/>
    <w:rsid w:val="00D145BF"/>
    <w:rsid w:val="00D406D7"/>
    <w:rsid w:val="00D74CE4"/>
    <w:rsid w:val="00D9761C"/>
    <w:rsid w:val="00DA04C5"/>
    <w:rsid w:val="00DA5F78"/>
    <w:rsid w:val="00DB2DC2"/>
    <w:rsid w:val="00DD12E1"/>
    <w:rsid w:val="00DD44B3"/>
    <w:rsid w:val="00DD5D8D"/>
    <w:rsid w:val="00DE2C87"/>
    <w:rsid w:val="00DF2924"/>
    <w:rsid w:val="00DF55F8"/>
    <w:rsid w:val="00E11524"/>
    <w:rsid w:val="00E11953"/>
    <w:rsid w:val="00E27AFD"/>
    <w:rsid w:val="00E41974"/>
    <w:rsid w:val="00E4261B"/>
    <w:rsid w:val="00E46E84"/>
    <w:rsid w:val="00E61971"/>
    <w:rsid w:val="00E67B9A"/>
    <w:rsid w:val="00E76FB9"/>
    <w:rsid w:val="00E81D65"/>
    <w:rsid w:val="00E82F1F"/>
    <w:rsid w:val="00E93E4A"/>
    <w:rsid w:val="00EC03D0"/>
    <w:rsid w:val="00EC6EFA"/>
    <w:rsid w:val="00ED3580"/>
    <w:rsid w:val="00EE2818"/>
    <w:rsid w:val="00EE3255"/>
    <w:rsid w:val="00EE616C"/>
    <w:rsid w:val="00EF7DEE"/>
    <w:rsid w:val="00F077AC"/>
    <w:rsid w:val="00F12A38"/>
    <w:rsid w:val="00F13858"/>
    <w:rsid w:val="00F144F7"/>
    <w:rsid w:val="00F23962"/>
    <w:rsid w:val="00F3010E"/>
    <w:rsid w:val="00F309EE"/>
    <w:rsid w:val="00F31F5B"/>
    <w:rsid w:val="00F3677B"/>
    <w:rsid w:val="00F37645"/>
    <w:rsid w:val="00F44A0A"/>
    <w:rsid w:val="00F53DDA"/>
    <w:rsid w:val="00F81D86"/>
    <w:rsid w:val="00F92486"/>
    <w:rsid w:val="00F94072"/>
    <w:rsid w:val="00F95B7F"/>
    <w:rsid w:val="00FA09D7"/>
    <w:rsid w:val="00FB5DEC"/>
    <w:rsid w:val="00FE1117"/>
    <w:rsid w:val="00FF1795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0D465-305A-4797-925B-CD35CC0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BF"/>
  </w:style>
  <w:style w:type="paragraph" w:styleId="Heading1">
    <w:name w:val="heading 1"/>
    <w:basedOn w:val="Normal"/>
    <w:next w:val="Normal"/>
    <w:link w:val="Heading1Char"/>
    <w:uiPriority w:val="9"/>
    <w:qFormat/>
    <w:rsid w:val="00877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77C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7C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A7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80"/>
  </w:style>
  <w:style w:type="paragraph" w:styleId="Footer">
    <w:name w:val="footer"/>
    <w:basedOn w:val="Normal"/>
    <w:link w:val="FooterChar"/>
    <w:uiPriority w:val="99"/>
    <w:unhideWhenUsed/>
    <w:rsid w:val="009B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80"/>
  </w:style>
  <w:style w:type="character" w:customStyle="1" w:styleId="Heading2Char">
    <w:name w:val="Heading 2 Char"/>
    <w:basedOn w:val="DefaultParagraphFont"/>
    <w:link w:val="Heading2"/>
    <w:uiPriority w:val="9"/>
    <w:rsid w:val="00DE2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C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2B5D"/>
    <w:rPr>
      <w:i/>
      <w:iCs/>
    </w:rPr>
  </w:style>
  <w:style w:type="table" w:styleId="TableGrid">
    <w:name w:val="Table Grid"/>
    <w:basedOn w:val="TableNormal"/>
    <w:uiPriority w:val="39"/>
    <w:rsid w:val="00F4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68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A955B1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5E8F-D94B-41BD-B1E3-2A0D1D78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Iskandaryan</dc:creator>
  <cp:keywords/>
  <dc:description/>
  <cp:lastModifiedBy>Davit Iskandaryan</cp:lastModifiedBy>
  <cp:revision>43</cp:revision>
  <cp:lastPrinted>2015-12-09T18:06:00Z</cp:lastPrinted>
  <dcterms:created xsi:type="dcterms:W3CDTF">2015-11-19T12:35:00Z</dcterms:created>
  <dcterms:modified xsi:type="dcterms:W3CDTF">2016-01-18T15:35:00Z</dcterms:modified>
</cp:coreProperties>
</file>